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0F0" w:rsidRPr="00DB01F9" w:rsidRDefault="002D20F0" w:rsidP="002D20F0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A2DC7">
        <w:rPr>
          <w:rFonts w:ascii="Times New Roman" w:hAnsi="Times New Roman" w:cs="Times New Roman"/>
          <w:b/>
          <w:bCs/>
          <w:sz w:val="27"/>
          <w:szCs w:val="27"/>
        </w:rPr>
        <w:t>Технологическая карта</w:t>
      </w:r>
      <w:r w:rsidRPr="00DB01F9">
        <w:rPr>
          <w:rFonts w:ascii="Times New Roman" w:hAnsi="Times New Roman" w:cs="Times New Roman"/>
          <w:b/>
          <w:sz w:val="27"/>
          <w:szCs w:val="27"/>
        </w:rPr>
        <w:t xml:space="preserve"> урока музыки 6 класс 3 четверть</w:t>
      </w:r>
    </w:p>
    <w:p w:rsidR="002D20F0" w:rsidRPr="00DB01F9" w:rsidRDefault="002D20F0" w:rsidP="002D20F0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По программе Музыка авторов Г.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П.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Сергеевой,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Е.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Д.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Критской,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 xml:space="preserve">И.Э. </w:t>
      </w:r>
      <w:proofErr w:type="spellStart"/>
      <w:r w:rsidRPr="00DB01F9">
        <w:rPr>
          <w:rFonts w:ascii="Times New Roman" w:hAnsi="Times New Roman" w:cs="Times New Roman"/>
          <w:b/>
          <w:sz w:val="27"/>
          <w:szCs w:val="27"/>
        </w:rPr>
        <w:t>К</w:t>
      </w:r>
      <w:r w:rsidRPr="00DB01F9">
        <w:rPr>
          <w:rFonts w:ascii="Times New Roman" w:hAnsi="Times New Roman" w:cs="Times New Roman"/>
          <w:b/>
          <w:sz w:val="27"/>
          <w:szCs w:val="27"/>
        </w:rPr>
        <w:t>а</w:t>
      </w:r>
      <w:r w:rsidRPr="00DB01F9">
        <w:rPr>
          <w:rFonts w:ascii="Times New Roman" w:hAnsi="Times New Roman" w:cs="Times New Roman"/>
          <w:b/>
          <w:sz w:val="27"/>
          <w:szCs w:val="27"/>
        </w:rPr>
        <w:t>шековой</w:t>
      </w:r>
      <w:proofErr w:type="spellEnd"/>
      <w:r w:rsidRPr="00DB01F9">
        <w:rPr>
          <w:rFonts w:ascii="Times New Roman" w:hAnsi="Times New Roman" w:cs="Times New Roman"/>
          <w:b/>
          <w:sz w:val="27"/>
          <w:szCs w:val="27"/>
        </w:rPr>
        <w:t>.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Тема урока: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Инструментальный концерт. «Времена года». «Итальянский ко</w:t>
      </w:r>
      <w:r w:rsidRPr="00DB01F9">
        <w:rPr>
          <w:rFonts w:ascii="Times New Roman" w:hAnsi="Times New Roman" w:cs="Times New Roman"/>
          <w:sz w:val="27"/>
          <w:szCs w:val="27"/>
        </w:rPr>
        <w:t>н</w:t>
      </w:r>
      <w:r w:rsidRPr="00DB01F9">
        <w:rPr>
          <w:rFonts w:ascii="Times New Roman" w:hAnsi="Times New Roman" w:cs="Times New Roman"/>
          <w:sz w:val="27"/>
          <w:szCs w:val="27"/>
        </w:rPr>
        <w:t>церт».</w:t>
      </w:r>
      <w:r w:rsidRPr="00DB01F9">
        <w:rPr>
          <w:rFonts w:ascii="Times New Roman" w:hAnsi="Times New Roman" w:cs="Times New Roman"/>
          <w:sz w:val="27"/>
          <w:szCs w:val="27"/>
        </w:rPr>
        <w:tab/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Цель:</w:t>
      </w:r>
      <w:r w:rsidRPr="00DB01F9">
        <w:rPr>
          <w:rFonts w:ascii="Times New Roman" w:hAnsi="Times New Roman" w:cs="Times New Roman"/>
          <w:sz w:val="27"/>
          <w:szCs w:val="27"/>
        </w:rPr>
        <w:t xml:space="preserve"> Формирование представления учащихся об инструментальном концерте, как о жанре программной музыки.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Задачи: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Style w:val="a3"/>
          <w:rFonts w:ascii="Times New Roman" w:hAnsi="Times New Roman" w:cs="Times New Roman"/>
          <w:b w:val="0"/>
          <w:sz w:val="27"/>
          <w:szCs w:val="27"/>
        </w:rPr>
      </w:pPr>
      <w:r w:rsidRPr="00DB01F9">
        <w:rPr>
          <w:rFonts w:ascii="Times New Roman" w:hAnsi="Times New Roman" w:cs="Times New Roman"/>
          <w:sz w:val="27"/>
          <w:szCs w:val="27"/>
          <w:u w:val="single"/>
        </w:rPr>
        <w:t>Образовательные: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П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ознакомить учащихся с зарождением и развитием жанра инструментального концерта на примере концерта «Времена года» А. </w:t>
      </w:r>
      <w:proofErr w:type="spellStart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Вивальди</w:t>
      </w:r>
      <w:proofErr w:type="spellEnd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, закрепить представления о различных видах концерта на примере концерта «Времена года» А. </w:t>
      </w:r>
      <w:proofErr w:type="spellStart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Вивальди</w:t>
      </w:r>
      <w:proofErr w:type="spellEnd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 и </w:t>
      </w:r>
      <w:r w:rsidRPr="00DB01F9">
        <w:rPr>
          <w:rFonts w:ascii="Times New Roman" w:hAnsi="Times New Roman" w:cs="Times New Roman"/>
          <w:sz w:val="27"/>
          <w:szCs w:val="27"/>
        </w:rPr>
        <w:t>«Итальянского концерта» И.С. Баха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, расширить представления о программной музыке.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sz w:val="27"/>
          <w:szCs w:val="27"/>
          <w:u w:val="single"/>
        </w:rPr>
        <w:t>Развивающие: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Продолжение р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азвития навыков слушания и </w:t>
      </w:r>
      <w:proofErr w:type="gramStart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понимания</w:t>
      </w:r>
      <w:proofErr w:type="gramEnd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 лучших образцов музыки эпохи барокко.</w:t>
      </w:r>
      <w:r w:rsidRPr="00DB01F9">
        <w:rPr>
          <w:rFonts w:ascii="Times New Roman" w:hAnsi="Times New Roman" w:cs="Times New Roman"/>
          <w:sz w:val="27"/>
          <w:szCs w:val="27"/>
        </w:rPr>
        <w:t xml:space="preserve">  Совершенствование умения высказываться о характере музыки.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Style w:val="a3"/>
          <w:rFonts w:ascii="Times New Roman" w:hAnsi="Times New Roman" w:cs="Times New Roman"/>
          <w:b w:val="0"/>
          <w:sz w:val="27"/>
          <w:szCs w:val="27"/>
        </w:rPr>
      </w:pPr>
      <w:r w:rsidRPr="00DB01F9">
        <w:rPr>
          <w:rFonts w:ascii="Times New Roman" w:hAnsi="Times New Roman" w:cs="Times New Roman"/>
          <w:sz w:val="27"/>
          <w:szCs w:val="27"/>
          <w:u w:val="single"/>
        </w:rPr>
        <w:t>Воспитательные: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В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оспитание эмоциональной отзывчивости на восприятие кла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с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сической музыки. Воспитание позитивно отношения к искусству эпохи барокко.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iCs/>
          <w:sz w:val="27"/>
          <w:szCs w:val="27"/>
        </w:rPr>
      </w:pPr>
      <w:r w:rsidRPr="00DB01F9">
        <w:rPr>
          <w:rFonts w:ascii="Times New Roman" w:eastAsia="Times New Roman" w:hAnsi="Times New Roman" w:cs="Times New Roman"/>
          <w:iCs/>
          <w:sz w:val="27"/>
          <w:szCs w:val="27"/>
          <w:u w:val="single"/>
        </w:rPr>
        <w:t>Самообразовательная:</w:t>
      </w:r>
      <w:r w:rsidRPr="00DB01F9">
        <w:rPr>
          <w:rFonts w:ascii="Times New Roman" w:eastAsia="Times New Roman" w:hAnsi="Times New Roman" w:cs="Times New Roman"/>
          <w:iCs/>
          <w:sz w:val="27"/>
          <w:szCs w:val="27"/>
        </w:rPr>
        <w:t xml:space="preserve"> развивать умения и навыки музыкально-эстетического с</w:t>
      </w:r>
      <w:r>
        <w:rPr>
          <w:rFonts w:ascii="Times New Roman" w:eastAsia="Times New Roman" w:hAnsi="Times New Roman" w:cs="Times New Roman"/>
          <w:iCs/>
          <w:sz w:val="27"/>
          <w:szCs w:val="27"/>
        </w:rPr>
        <w:t>амообразования (</w:t>
      </w:r>
      <w:r w:rsidRPr="00DB01F9">
        <w:rPr>
          <w:rFonts w:ascii="Times New Roman" w:eastAsia="Times New Roman" w:hAnsi="Times New Roman" w:cs="Times New Roman"/>
          <w:iCs/>
          <w:sz w:val="27"/>
          <w:szCs w:val="27"/>
        </w:rPr>
        <w:t>работа в группах).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DB01F9">
        <w:rPr>
          <w:rFonts w:ascii="Times New Roman" w:eastAsia="Times New Roman" w:hAnsi="Times New Roman" w:cs="Times New Roman"/>
          <w:sz w:val="27"/>
          <w:szCs w:val="27"/>
          <w:u w:val="single"/>
        </w:rPr>
        <w:t>Стимулирующие:</w:t>
      </w:r>
      <w:r w:rsidRPr="00DB01F9">
        <w:rPr>
          <w:rFonts w:ascii="Times New Roman" w:eastAsia="Times New Roman" w:hAnsi="Times New Roman" w:cs="Times New Roman"/>
          <w:i/>
          <w:sz w:val="27"/>
          <w:szCs w:val="27"/>
        </w:rPr>
        <w:t xml:space="preserve"> 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способствовать формированию устойчивого интереса к из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чаемому, побуждать школьников к дальнейшему познанию, к выработке п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требности постоянно пополнять, обновлять</w:t>
      </w:r>
      <w:proofErr w:type="gramStart"/>
      <w:r w:rsidRPr="00DB01F9">
        <w:rPr>
          <w:rFonts w:ascii="Times New Roman" w:eastAsia="Times New Roman" w:hAnsi="Times New Roman" w:cs="Times New Roman"/>
          <w:sz w:val="27"/>
          <w:szCs w:val="27"/>
        </w:rPr>
        <w:t xml:space="preserve"> ,</w:t>
      </w:r>
      <w:proofErr w:type="gramEnd"/>
      <w:r w:rsidRPr="00DB01F9">
        <w:rPr>
          <w:rFonts w:ascii="Times New Roman" w:eastAsia="Times New Roman" w:hAnsi="Times New Roman" w:cs="Times New Roman"/>
          <w:sz w:val="27"/>
          <w:szCs w:val="27"/>
        </w:rPr>
        <w:t xml:space="preserve"> развивать свои знания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Тип урока:</w:t>
      </w:r>
      <w:r w:rsidRPr="00DB01F9">
        <w:rPr>
          <w:rFonts w:ascii="Times New Roman" w:hAnsi="Times New Roman" w:cs="Times New Roman"/>
          <w:sz w:val="27"/>
          <w:szCs w:val="27"/>
        </w:rPr>
        <w:t xml:space="preserve"> «Открытие» нового знания.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Опорные понятия, термины: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Инструментальный концерт, музыкальная форма концерта, программная музыка,</w:t>
      </w:r>
      <w:r>
        <w:rPr>
          <w:rFonts w:ascii="Times New Roman" w:hAnsi="Times New Roman" w:cs="Times New Roman"/>
          <w:sz w:val="27"/>
          <w:szCs w:val="27"/>
        </w:rPr>
        <w:t xml:space="preserve"> принцип контраста,</w:t>
      </w:r>
      <w:r w:rsidRPr="00DB01F9">
        <w:rPr>
          <w:rFonts w:ascii="Times New Roman" w:hAnsi="Times New Roman" w:cs="Times New Roman"/>
          <w:sz w:val="27"/>
          <w:szCs w:val="27"/>
        </w:rPr>
        <w:t xml:space="preserve"> жизнь и творчество А. </w:t>
      </w:r>
      <w:proofErr w:type="spellStart"/>
      <w:r w:rsidRPr="00DB01F9">
        <w:rPr>
          <w:rFonts w:ascii="Times New Roman" w:hAnsi="Times New Roman" w:cs="Times New Roman"/>
          <w:sz w:val="27"/>
          <w:szCs w:val="27"/>
        </w:rPr>
        <w:t>В</w:t>
      </w:r>
      <w:r w:rsidRPr="00DB01F9">
        <w:rPr>
          <w:rFonts w:ascii="Times New Roman" w:hAnsi="Times New Roman" w:cs="Times New Roman"/>
          <w:sz w:val="27"/>
          <w:szCs w:val="27"/>
        </w:rPr>
        <w:t>и</w:t>
      </w:r>
      <w:r w:rsidRPr="00DB01F9">
        <w:rPr>
          <w:rFonts w:ascii="Times New Roman" w:hAnsi="Times New Roman" w:cs="Times New Roman"/>
          <w:sz w:val="27"/>
          <w:szCs w:val="27"/>
        </w:rPr>
        <w:t>вальди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и И.С. Баха</w:t>
      </w:r>
      <w:r w:rsidRPr="00DB01F9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 xml:space="preserve">Зрительный ряд: </w:t>
      </w:r>
      <w:r w:rsidRPr="00DB01F9">
        <w:rPr>
          <w:rFonts w:ascii="Times New Roman" w:hAnsi="Times New Roman" w:cs="Times New Roman"/>
          <w:sz w:val="27"/>
          <w:szCs w:val="27"/>
        </w:rPr>
        <w:t>Презентация, иллюстр</w:t>
      </w:r>
      <w:r>
        <w:rPr>
          <w:rFonts w:ascii="Times New Roman" w:hAnsi="Times New Roman" w:cs="Times New Roman"/>
          <w:sz w:val="27"/>
          <w:szCs w:val="27"/>
        </w:rPr>
        <w:t>ации для работы группы</w:t>
      </w:r>
      <w:r w:rsidRPr="00DB01F9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Оборудование для учащихся:</w:t>
      </w:r>
      <w:r w:rsidRPr="00DB01F9">
        <w:rPr>
          <w:rFonts w:ascii="Times New Roman" w:hAnsi="Times New Roman" w:cs="Times New Roman"/>
          <w:sz w:val="27"/>
          <w:szCs w:val="27"/>
        </w:rPr>
        <w:t xml:space="preserve"> ру</w:t>
      </w:r>
      <w:r>
        <w:rPr>
          <w:rFonts w:ascii="Times New Roman" w:hAnsi="Times New Roman" w:cs="Times New Roman"/>
          <w:sz w:val="27"/>
          <w:szCs w:val="27"/>
        </w:rPr>
        <w:t>чка, тетрадь, раздаточный материал для работы в группе</w:t>
      </w:r>
      <w:r w:rsidRPr="00DB01F9">
        <w:rPr>
          <w:rFonts w:ascii="Times New Roman" w:hAnsi="Times New Roman" w:cs="Times New Roman"/>
          <w:sz w:val="27"/>
          <w:szCs w:val="27"/>
        </w:rPr>
        <w:t>.</w:t>
      </w:r>
    </w:p>
    <w:p w:rsidR="002D20F0" w:rsidRPr="00DB01F9" w:rsidRDefault="002D20F0" w:rsidP="002D20F0">
      <w:pPr>
        <w:pStyle w:val="a4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Оборудование для учителя: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компьютер, пр</w:t>
      </w:r>
      <w:r>
        <w:rPr>
          <w:rFonts w:ascii="Times New Roman" w:hAnsi="Times New Roman" w:cs="Times New Roman"/>
          <w:sz w:val="27"/>
          <w:szCs w:val="27"/>
        </w:rPr>
        <w:t>оектор, экран, доска</w:t>
      </w:r>
      <w:r w:rsidRPr="00DB01F9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E92FC7" w:rsidRDefault="002D20F0" w:rsidP="00E92FC7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B01F9">
        <w:rPr>
          <w:rFonts w:ascii="Times New Roman" w:eastAsia="Times New Roman" w:hAnsi="Times New Roman" w:cs="Times New Roman"/>
          <w:b/>
          <w:sz w:val="27"/>
          <w:szCs w:val="27"/>
        </w:rPr>
        <w:t xml:space="preserve">Музыкальный материал: </w:t>
      </w:r>
      <w:proofErr w:type="spellStart"/>
      <w:r w:rsidRPr="00DB01F9">
        <w:rPr>
          <w:rFonts w:ascii="Times New Roman" w:eastAsia="Times New Roman" w:hAnsi="Times New Roman" w:cs="Times New Roman"/>
          <w:sz w:val="27"/>
          <w:szCs w:val="27"/>
        </w:rPr>
        <w:t>А.Вивальди</w:t>
      </w:r>
      <w:proofErr w:type="spellEnd"/>
      <w:r w:rsidRPr="00DB01F9">
        <w:rPr>
          <w:rFonts w:ascii="Times New Roman" w:eastAsia="Times New Roman" w:hAnsi="Times New Roman" w:cs="Times New Roman"/>
          <w:sz w:val="27"/>
          <w:szCs w:val="27"/>
        </w:rPr>
        <w:t xml:space="preserve"> «Весна» из цикла «Времена года»  (1ч.</w:t>
      </w:r>
      <w:r>
        <w:rPr>
          <w:rFonts w:ascii="Times New Roman" w:eastAsia="Times New Roman" w:hAnsi="Times New Roman" w:cs="Times New Roman"/>
          <w:sz w:val="27"/>
          <w:szCs w:val="27"/>
        </w:rPr>
        <w:t>, 2 ч., 3ч.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),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И.С. Бах «Итальянский концерт»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(1ч.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)</w:t>
      </w:r>
      <w:r w:rsidR="00E92FC7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A263D9" w:rsidRDefault="00A263D9" w:rsidP="00E92FC7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FC7" w:rsidRPr="002D7A5C" w:rsidRDefault="00E92FC7" w:rsidP="00A263D9">
      <w:pPr>
        <w:pStyle w:val="a4"/>
        <w:spacing w:line="360" w:lineRule="auto"/>
        <w:jc w:val="center"/>
        <w:rPr>
          <w:b/>
          <w:sz w:val="28"/>
          <w:szCs w:val="28"/>
        </w:rPr>
      </w:pPr>
      <w:r w:rsidRPr="00E92FC7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tbl>
      <w:tblPr>
        <w:tblStyle w:val="a6"/>
        <w:tblW w:w="0" w:type="auto"/>
        <w:tblLook w:val="01E0"/>
      </w:tblPr>
      <w:tblGrid>
        <w:gridCol w:w="2235"/>
        <w:gridCol w:w="4961"/>
        <w:gridCol w:w="3827"/>
        <w:gridCol w:w="3771"/>
      </w:tblGrid>
      <w:tr w:rsidR="00E92FC7" w:rsidRPr="00152BBC" w:rsidTr="004E2F09">
        <w:tc>
          <w:tcPr>
            <w:tcW w:w="2235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t xml:space="preserve"> Этапы урока</w:t>
            </w:r>
          </w:p>
        </w:tc>
        <w:tc>
          <w:tcPr>
            <w:tcW w:w="4961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t xml:space="preserve">         Деятельность учителя</w:t>
            </w:r>
          </w:p>
        </w:tc>
        <w:tc>
          <w:tcPr>
            <w:tcW w:w="3827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t xml:space="preserve">          Деятельность учащихся</w:t>
            </w:r>
          </w:p>
        </w:tc>
        <w:tc>
          <w:tcPr>
            <w:tcW w:w="3771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t xml:space="preserve"> Формируемые УУД</w:t>
            </w:r>
          </w:p>
        </w:tc>
      </w:tr>
      <w:tr w:rsidR="00E92FC7" w:rsidRPr="00152BBC" w:rsidTr="004E2F09">
        <w:tc>
          <w:tcPr>
            <w:tcW w:w="2235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t xml:space="preserve">1. </w:t>
            </w:r>
            <w:r w:rsidRPr="00152BBC">
              <w:rPr>
                <w:sz w:val="24"/>
                <w:szCs w:val="24"/>
              </w:rPr>
              <w:t>Организационный момент.</w:t>
            </w:r>
          </w:p>
        </w:tc>
        <w:tc>
          <w:tcPr>
            <w:tcW w:w="4961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Cs/>
                <w:sz w:val="24"/>
                <w:szCs w:val="24"/>
              </w:rPr>
              <w:t>Приветствие учащихся.</w:t>
            </w:r>
          </w:p>
        </w:tc>
        <w:tc>
          <w:tcPr>
            <w:tcW w:w="3827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Cs/>
                <w:sz w:val="24"/>
                <w:szCs w:val="24"/>
              </w:rPr>
              <w:t>Учащиеся приветствуют учителя.</w:t>
            </w:r>
          </w:p>
        </w:tc>
        <w:tc>
          <w:tcPr>
            <w:tcW w:w="3771" w:type="dxa"/>
          </w:tcPr>
          <w:p w:rsidR="00E92FC7" w:rsidRPr="00152BBC" w:rsidRDefault="00E92FC7" w:rsidP="00FD0DE6">
            <w:pPr>
              <w:rPr>
                <w:bCs/>
                <w:sz w:val="24"/>
                <w:szCs w:val="24"/>
                <w:u w:val="single"/>
              </w:rPr>
            </w:pPr>
            <w:r w:rsidRPr="00152BBC">
              <w:rPr>
                <w:bCs/>
                <w:sz w:val="24"/>
                <w:szCs w:val="24"/>
                <w:u w:val="single"/>
              </w:rPr>
              <w:t>Личностные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Cs/>
                <w:sz w:val="24"/>
                <w:szCs w:val="24"/>
              </w:rPr>
              <w:t>развитие доброжелательности и  эмоциональной отзывчивости.</w:t>
            </w:r>
          </w:p>
        </w:tc>
      </w:tr>
      <w:tr w:rsidR="00E92FC7" w:rsidRPr="00152BBC" w:rsidTr="004E2F09">
        <w:tc>
          <w:tcPr>
            <w:tcW w:w="2235" w:type="dxa"/>
          </w:tcPr>
          <w:p w:rsidR="00E92FC7" w:rsidRPr="00152BBC" w:rsidRDefault="00E92FC7" w:rsidP="00E92FC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t>2. Актуализация знаний.</w:t>
            </w:r>
            <w:r w:rsidRPr="00152BBC">
              <w:rPr>
                <w:sz w:val="24"/>
                <w:szCs w:val="24"/>
              </w:rPr>
              <w:t xml:space="preserve"> </w:t>
            </w:r>
          </w:p>
          <w:p w:rsidR="00E92FC7" w:rsidRPr="00152BBC" w:rsidRDefault="00E92FC7" w:rsidP="00E92FC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52BBC">
              <w:rPr>
                <w:i/>
                <w:iCs/>
                <w:sz w:val="24"/>
                <w:szCs w:val="24"/>
              </w:rPr>
              <w:t xml:space="preserve">Подведение учащихся  к формулированию темы </w:t>
            </w:r>
          </w:p>
        </w:tc>
        <w:tc>
          <w:tcPr>
            <w:tcW w:w="4961" w:type="dxa"/>
          </w:tcPr>
          <w:p w:rsidR="00E92FC7" w:rsidRPr="00152BBC" w:rsidRDefault="00E92FC7" w:rsidP="00152BB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Для того</w:t>
            </w:r>
            <w:proofErr w:type="gramStart"/>
            <w:r w:rsidRPr="00152BBC">
              <w:rPr>
                <w:sz w:val="24"/>
                <w:szCs w:val="24"/>
              </w:rPr>
              <w:t>,</w:t>
            </w:r>
            <w:proofErr w:type="gramEnd"/>
            <w:r w:rsidRPr="00152BBC">
              <w:rPr>
                <w:sz w:val="24"/>
                <w:szCs w:val="24"/>
              </w:rPr>
              <w:t xml:space="preserve"> чтобы понять, о чём пойдёт речь на сегодняшнем уроке д</w:t>
            </w:r>
            <w:r w:rsidRPr="00152BBC">
              <w:rPr>
                <w:sz w:val="24"/>
                <w:szCs w:val="24"/>
              </w:rPr>
              <w:t>а</w:t>
            </w:r>
            <w:r w:rsidRPr="00152BBC">
              <w:rPr>
                <w:sz w:val="24"/>
                <w:szCs w:val="24"/>
              </w:rPr>
              <w:t>вайте отгадаем музыкальный кроссворд. Тема: Инструментальный концерт. «Времена года». «Итальянский концерт».</w:t>
            </w:r>
          </w:p>
        </w:tc>
        <w:tc>
          <w:tcPr>
            <w:tcW w:w="3827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Cs/>
                <w:sz w:val="24"/>
                <w:szCs w:val="24"/>
              </w:rPr>
              <w:t xml:space="preserve">Ответы на вопросы кроссворда. </w:t>
            </w:r>
          </w:p>
        </w:tc>
        <w:tc>
          <w:tcPr>
            <w:tcW w:w="3771" w:type="dxa"/>
          </w:tcPr>
          <w:p w:rsidR="00E92FC7" w:rsidRPr="00152BBC" w:rsidRDefault="00E92FC7" w:rsidP="00FD0DE6">
            <w:pPr>
              <w:rPr>
                <w:sz w:val="24"/>
                <w:szCs w:val="24"/>
                <w:u w:val="single"/>
              </w:rPr>
            </w:pPr>
            <w:r w:rsidRPr="00152BBC">
              <w:rPr>
                <w:sz w:val="24"/>
                <w:szCs w:val="24"/>
                <w:u w:val="single"/>
              </w:rPr>
              <w:t>Коммуникативные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Развитие умения коллективной деятельности.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</w:tc>
      </w:tr>
      <w:tr w:rsidR="00E92FC7" w:rsidRPr="00152BBC" w:rsidTr="004E2F09">
        <w:trPr>
          <w:trHeight w:val="1416"/>
        </w:trPr>
        <w:tc>
          <w:tcPr>
            <w:tcW w:w="2235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t>3.</w:t>
            </w:r>
            <w:r w:rsidRPr="00152BBC">
              <w:rPr>
                <w:sz w:val="24"/>
                <w:szCs w:val="24"/>
              </w:rPr>
              <w:t xml:space="preserve"> Постановка цели урока. 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E92FC7" w:rsidRPr="00152BBC" w:rsidRDefault="00E92FC7" w:rsidP="00E92FC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Какую цель мы можем поставить исходя из темы урока?</w:t>
            </w:r>
          </w:p>
          <w:p w:rsidR="00E92FC7" w:rsidRPr="00152BBC" w:rsidRDefault="00E92FC7" w:rsidP="00FD0DE6">
            <w:pPr>
              <w:pStyle w:val="a7"/>
              <w:spacing w:before="0" w:beforeAutospacing="0" w:after="0" w:afterAutospacing="0" w:line="360" w:lineRule="atLeast"/>
            </w:pP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92FC7" w:rsidRPr="00152BBC" w:rsidRDefault="00152BBC" w:rsidP="00FD0DE6">
            <w:pPr>
              <w:rPr>
                <w:bCs/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Сформировать представления об инструментальном концерте</w:t>
            </w:r>
            <w:r w:rsidRPr="00152BBC">
              <w:rPr>
                <w:bCs/>
                <w:sz w:val="24"/>
                <w:szCs w:val="24"/>
              </w:rPr>
              <w:t xml:space="preserve"> 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</w:tcPr>
          <w:p w:rsidR="00E92FC7" w:rsidRPr="00152BBC" w:rsidRDefault="00E92FC7" w:rsidP="00FD0DE6">
            <w:pPr>
              <w:rPr>
                <w:sz w:val="24"/>
                <w:szCs w:val="24"/>
                <w:u w:val="single"/>
              </w:rPr>
            </w:pPr>
            <w:r w:rsidRPr="00152BBC">
              <w:rPr>
                <w:sz w:val="24"/>
                <w:szCs w:val="24"/>
                <w:u w:val="single"/>
              </w:rPr>
              <w:t>Регулятивные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-принятие и сохранение цели.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-постановка учебных задач.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Коммуникативные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умение выражать свои мысли.</w:t>
            </w:r>
          </w:p>
          <w:p w:rsidR="00E92FC7" w:rsidRPr="00152BBC" w:rsidRDefault="00E92FC7" w:rsidP="00152BBC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планирование учебного сотрудничества.</w:t>
            </w:r>
          </w:p>
        </w:tc>
      </w:tr>
      <w:tr w:rsidR="00E92FC7" w:rsidRPr="00152BBC" w:rsidTr="009C6DFB">
        <w:trPr>
          <w:trHeight w:val="2260"/>
        </w:trPr>
        <w:tc>
          <w:tcPr>
            <w:tcW w:w="2235" w:type="dxa"/>
          </w:tcPr>
          <w:p w:rsidR="00E92FC7" w:rsidRPr="00152BBC" w:rsidRDefault="00E92FC7" w:rsidP="00FD0DE6">
            <w:pPr>
              <w:spacing w:before="30" w:after="30"/>
              <w:jc w:val="both"/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t>4.</w:t>
            </w:r>
            <w:r w:rsidRPr="00152BBC">
              <w:rPr>
                <w:bCs/>
                <w:sz w:val="24"/>
                <w:szCs w:val="24"/>
              </w:rPr>
              <w:t>Первичное о</w:t>
            </w:r>
            <w:r w:rsidRPr="00152BBC">
              <w:rPr>
                <w:sz w:val="24"/>
                <w:szCs w:val="24"/>
              </w:rPr>
              <w:t>своение новых знаний.</w:t>
            </w:r>
          </w:p>
          <w:p w:rsidR="00152BBC" w:rsidRDefault="00152BBC" w:rsidP="00152BBC">
            <w:pPr>
              <w:spacing w:before="100" w:beforeAutospacing="1" w:after="100" w:afterAutospacing="1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C05D33">
              <w:rPr>
                <w:b/>
                <w:bCs/>
                <w:sz w:val="24"/>
                <w:szCs w:val="24"/>
              </w:rPr>
              <w:t xml:space="preserve">.1. Восприятие. </w:t>
            </w:r>
            <w:r>
              <w:rPr>
                <w:i/>
                <w:iCs/>
                <w:sz w:val="24"/>
                <w:szCs w:val="24"/>
              </w:rPr>
              <w:t xml:space="preserve">Слушание </w:t>
            </w:r>
            <w:proofErr w:type="spellStart"/>
            <w:r w:rsidR="00622CE3">
              <w:rPr>
                <w:i/>
                <w:iCs/>
                <w:sz w:val="24"/>
                <w:szCs w:val="24"/>
              </w:rPr>
              <w:t>Вивальди</w:t>
            </w:r>
            <w:proofErr w:type="spellEnd"/>
            <w:r w:rsidR="00622CE3">
              <w:rPr>
                <w:i/>
                <w:iCs/>
                <w:sz w:val="24"/>
                <w:szCs w:val="24"/>
              </w:rPr>
              <w:t xml:space="preserve"> «Весна» 1 часть</w:t>
            </w:r>
          </w:p>
          <w:p w:rsidR="00622CE3" w:rsidRDefault="00622CE3" w:rsidP="00622CE3">
            <w:pPr>
              <w:spacing w:before="100" w:beforeAutospacing="1" w:after="100" w:afterAutospacing="1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C05D33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05D33">
              <w:rPr>
                <w:b/>
                <w:bCs/>
                <w:sz w:val="24"/>
                <w:szCs w:val="24"/>
              </w:rPr>
              <w:t xml:space="preserve">. Восприятие. </w:t>
            </w:r>
            <w:r>
              <w:rPr>
                <w:i/>
                <w:iCs/>
                <w:sz w:val="24"/>
                <w:szCs w:val="24"/>
              </w:rPr>
              <w:t xml:space="preserve">Слушание </w:t>
            </w:r>
            <w:proofErr w:type="spellStart"/>
            <w:r>
              <w:rPr>
                <w:i/>
                <w:iCs/>
                <w:sz w:val="24"/>
                <w:szCs w:val="24"/>
              </w:rPr>
              <w:t>Вивальди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«Весна» 2 часть</w:t>
            </w:r>
          </w:p>
          <w:p w:rsidR="00622CE3" w:rsidRPr="00C05D33" w:rsidRDefault="00622CE3" w:rsidP="00622CE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C05D33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05D33">
              <w:rPr>
                <w:b/>
                <w:bCs/>
                <w:sz w:val="24"/>
                <w:szCs w:val="24"/>
              </w:rPr>
              <w:t xml:space="preserve">. Восприятие. </w:t>
            </w:r>
            <w:r>
              <w:rPr>
                <w:i/>
                <w:iCs/>
                <w:sz w:val="24"/>
                <w:szCs w:val="24"/>
              </w:rPr>
              <w:t xml:space="preserve">Слушание </w:t>
            </w:r>
            <w:proofErr w:type="spellStart"/>
            <w:r>
              <w:rPr>
                <w:i/>
                <w:iCs/>
                <w:sz w:val="24"/>
                <w:szCs w:val="24"/>
              </w:rPr>
              <w:t>Вивальди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«Весна» </w:t>
            </w:r>
            <w:r>
              <w:rPr>
                <w:i/>
                <w:iCs/>
                <w:sz w:val="24"/>
                <w:szCs w:val="24"/>
              </w:rPr>
              <w:lastRenderedPageBreak/>
              <w:t>3 часть</w:t>
            </w:r>
          </w:p>
          <w:p w:rsidR="00E92FC7" w:rsidRPr="00152BBC" w:rsidRDefault="00622CE3" w:rsidP="009C6DF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C05D33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05D33">
              <w:rPr>
                <w:b/>
                <w:bCs/>
                <w:sz w:val="24"/>
                <w:szCs w:val="24"/>
              </w:rPr>
              <w:t xml:space="preserve">. Восприятие. </w:t>
            </w:r>
            <w:r>
              <w:rPr>
                <w:i/>
                <w:iCs/>
                <w:sz w:val="24"/>
                <w:szCs w:val="24"/>
              </w:rPr>
              <w:t>Слушание Бах Итальянский концерт 1 часть</w:t>
            </w:r>
          </w:p>
        </w:tc>
        <w:tc>
          <w:tcPr>
            <w:tcW w:w="4961" w:type="dxa"/>
          </w:tcPr>
          <w:p w:rsidR="00E92FC7" w:rsidRPr="00622CE3" w:rsidRDefault="00152BBC" w:rsidP="00152BB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Определение термина «Концерт».  </w:t>
            </w:r>
            <w:r w:rsidRPr="00622CE3">
              <w:rPr>
                <w:iCs/>
                <w:sz w:val="24"/>
                <w:szCs w:val="24"/>
              </w:rPr>
              <w:t xml:space="preserve">Информация об </w:t>
            </w:r>
            <w:proofErr w:type="spellStart"/>
            <w:r w:rsidRPr="00622CE3">
              <w:rPr>
                <w:iCs/>
                <w:sz w:val="24"/>
                <w:szCs w:val="24"/>
              </w:rPr>
              <w:t>А.Вивальди</w:t>
            </w:r>
            <w:proofErr w:type="spellEnd"/>
            <w:r w:rsidRPr="00622CE3">
              <w:rPr>
                <w:iCs/>
                <w:sz w:val="24"/>
                <w:szCs w:val="24"/>
              </w:rPr>
              <w:t xml:space="preserve"> и цикле «Времена года»</w:t>
            </w:r>
          </w:p>
          <w:p w:rsidR="00152BBC" w:rsidRPr="00622CE3" w:rsidRDefault="00152BBC" w:rsidP="00152BBC">
            <w:pPr>
              <w:rPr>
                <w:iCs/>
                <w:sz w:val="24"/>
                <w:szCs w:val="24"/>
              </w:rPr>
            </w:pPr>
          </w:p>
          <w:p w:rsidR="00152BBC" w:rsidRPr="00622CE3" w:rsidRDefault="00152BBC" w:rsidP="00152BBC">
            <w:pPr>
              <w:spacing w:after="134"/>
              <w:rPr>
                <w:shadow/>
                <w:sz w:val="24"/>
                <w:szCs w:val="24"/>
              </w:rPr>
            </w:pPr>
            <w:r w:rsidRPr="00622CE3">
              <w:rPr>
                <w:sz w:val="24"/>
                <w:szCs w:val="24"/>
              </w:rPr>
              <w:t>Предлагаю вам послушать одну из частей часть концерта. А каждая группа б</w:t>
            </w:r>
            <w:r w:rsidRPr="00622CE3">
              <w:rPr>
                <w:sz w:val="24"/>
                <w:szCs w:val="24"/>
              </w:rPr>
              <w:t>у</w:t>
            </w:r>
            <w:r w:rsidRPr="00622CE3">
              <w:rPr>
                <w:sz w:val="24"/>
                <w:szCs w:val="24"/>
              </w:rPr>
              <w:t>дет выполнять свое задание.</w:t>
            </w:r>
          </w:p>
          <w:p w:rsidR="00152BBC" w:rsidRPr="00622CE3" w:rsidRDefault="00152BBC" w:rsidP="00152BBC">
            <w:pPr>
              <w:rPr>
                <w:sz w:val="24"/>
                <w:szCs w:val="24"/>
              </w:rPr>
            </w:pPr>
          </w:p>
          <w:p w:rsidR="00622CE3" w:rsidRDefault="00622CE3" w:rsidP="00622CE3">
            <w:pPr>
              <w:spacing w:after="134"/>
              <w:rPr>
                <w:sz w:val="24"/>
                <w:szCs w:val="24"/>
              </w:rPr>
            </w:pPr>
            <w:r w:rsidRPr="00622CE3">
              <w:rPr>
                <w:sz w:val="24"/>
                <w:szCs w:val="24"/>
              </w:rPr>
              <w:t>предлагаю  прослушать фрагмент 2 части концерта. Определите эмоциональное содержание части, темп, динамику</w:t>
            </w:r>
          </w:p>
          <w:p w:rsidR="00622CE3" w:rsidRDefault="00622CE3" w:rsidP="00622CE3">
            <w:pPr>
              <w:spacing w:after="134"/>
              <w:rPr>
                <w:sz w:val="24"/>
                <w:szCs w:val="24"/>
              </w:rPr>
            </w:pPr>
          </w:p>
          <w:p w:rsidR="00622CE3" w:rsidRPr="00622CE3" w:rsidRDefault="00622CE3" w:rsidP="00622CE3">
            <w:pPr>
              <w:spacing w:after="134"/>
              <w:rPr>
                <w:sz w:val="24"/>
                <w:szCs w:val="24"/>
              </w:rPr>
            </w:pPr>
            <w:r w:rsidRPr="00622CE3">
              <w:rPr>
                <w:sz w:val="24"/>
                <w:szCs w:val="24"/>
              </w:rPr>
              <w:t>Предположить какой она будет по характеру</w:t>
            </w:r>
            <w:proofErr w:type="gramStart"/>
            <w:r w:rsidRPr="00622CE3">
              <w:rPr>
                <w:sz w:val="24"/>
                <w:szCs w:val="24"/>
              </w:rPr>
              <w:t>.</w:t>
            </w:r>
            <w:proofErr w:type="gramEnd"/>
            <w:r w:rsidRPr="00622CE3">
              <w:rPr>
                <w:sz w:val="24"/>
                <w:szCs w:val="24"/>
              </w:rPr>
              <w:t xml:space="preserve"> </w:t>
            </w:r>
            <w:proofErr w:type="gramStart"/>
            <w:r w:rsidRPr="00622CE3">
              <w:rPr>
                <w:sz w:val="24"/>
                <w:szCs w:val="24"/>
              </w:rPr>
              <w:t>н</w:t>
            </w:r>
            <w:proofErr w:type="gramEnd"/>
            <w:r w:rsidRPr="00622CE3">
              <w:rPr>
                <w:sz w:val="24"/>
                <w:szCs w:val="24"/>
              </w:rPr>
              <w:t>а каком принципе построена трехчастная форма концерта</w:t>
            </w:r>
          </w:p>
          <w:p w:rsidR="00622CE3" w:rsidRDefault="00622CE3" w:rsidP="00622CE3">
            <w:pPr>
              <w:spacing w:after="134"/>
              <w:ind w:firstLine="709"/>
              <w:rPr>
                <w:sz w:val="24"/>
                <w:szCs w:val="24"/>
              </w:rPr>
            </w:pPr>
          </w:p>
          <w:p w:rsidR="00622CE3" w:rsidRPr="00152BBC" w:rsidRDefault="00622CE3" w:rsidP="009C6DFB">
            <w:pPr>
              <w:spacing w:after="134"/>
              <w:ind w:firstLine="709"/>
              <w:rPr>
                <w:sz w:val="24"/>
                <w:szCs w:val="24"/>
              </w:rPr>
            </w:pPr>
            <w:r w:rsidRPr="00622CE3">
              <w:rPr>
                <w:sz w:val="24"/>
                <w:szCs w:val="24"/>
              </w:rPr>
              <w:t>Предлагаю послушать фрагмент 1 части «Итальянского ко</w:t>
            </w:r>
            <w:r w:rsidRPr="00622CE3">
              <w:rPr>
                <w:sz w:val="24"/>
                <w:szCs w:val="24"/>
              </w:rPr>
              <w:t>н</w:t>
            </w:r>
            <w:r w:rsidRPr="00622CE3">
              <w:rPr>
                <w:sz w:val="24"/>
                <w:szCs w:val="24"/>
              </w:rPr>
              <w:t xml:space="preserve">церта» и после прослушивания ответьте на вопросы: Для какого инструмента написан этот </w:t>
            </w:r>
            <w:proofErr w:type="gramStart"/>
            <w:r w:rsidRPr="00622CE3">
              <w:rPr>
                <w:sz w:val="24"/>
                <w:szCs w:val="24"/>
              </w:rPr>
              <w:t>концерт</w:t>
            </w:r>
            <w:proofErr w:type="gramEnd"/>
            <w:r w:rsidRPr="00622CE3">
              <w:rPr>
                <w:sz w:val="24"/>
                <w:szCs w:val="24"/>
              </w:rPr>
              <w:t xml:space="preserve"> и </w:t>
            </w:r>
            <w:proofErr w:type="gramStart"/>
            <w:r w:rsidRPr="00622CE3">
              <w:rPr>
                <w:sz w:val="24"/>
                <w:szCs w:val="24"/>
              </w:rPr>
              <w:t>какой</w:t>
            </w:r>
            <w:proofErr w:type="gramEnd"/>
            <w:r w:rsidRPr="00622CE3">
              <w:rPr>
                <w:sz w:val="24"/>
                <w:szCs w:val="24"/>
              </w:rPr>
              <w:t xml:space="preserve"> по характеру.</w:t>
            </w:r>
          </w:p>
        </w:tc>
        <w:tc>
          <w:tcPr>
            <w:tcW w:w="3827" w:type="dxa"/>
          </w:tcPr>
          <w:p w:rsidR="00E92FC7" w:rsidRDefault="00152BBC" w:rsidP="00152BB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Воспринимают</w:t>
            </w:r>
            <w:proofErr w:type="gramEnd"/>
            <w:r>
              <w:rPr>
                <w:sz w:val="24"/>
                <w:szCs w:val="24"/>
              </w:rPr>
              <w:t xml:space="preserve"> структурируют знания</w:t>
            </w:r>
          </w:p>
          <w:p w:rsidR="00152BBC" w:rsidRDefault="00152BBC" w:rsidP="00152BB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52BBC" w:rsidRDefault="00152BBC" w:rsidP="00152BB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52BBC" w:rsidRDefault="00152BBC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в группах</w:t>
            </w: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Слушают, высказываются о музыке</w:t>
            </w: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Высказываются о признаках трехчастной формы, принцип  </w:t>
            </w:r>
            <w:r>
              <w:rPr>
                <w:iCs/>
                <w:sz w:val="24"/>
                <w:szCs w:val="24"/>
              </w:rPr>
              <w:lastRenderedPageBreak/>
              <w:t>контраста</w:t>
            </w:r>
          </w:p>
          <w:p w:rsidR="00622CE3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622CE3" w:rsidRPr="00152BBC" w:rsidRDefault="00622CE3" w:rsidP="00152BB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Слушают, анализируют</w:t>
            </w:r>
          </w:p>
        </w:tc>
        <w:tc>
          <w:tcPr>
            <w:tcW w:w="3771" w:type="dxa"/>
          </w:tcPr>
          <w:p w:rsidR="00622CE3" w:rsidRDefault="00622CE3" w:rsidP="00FD0DE6">
            <w:pPr>
              <w:rPr>
                <w:sz w:val="24"/>
                <w:szCs w:val="24"/>
                <w:u w:val="single"/>
              </w:rPr>
            </w:pPr>
          </w:p>
          <w:p w:rsidR="00E92FC7" w:rsidRPr="00152BBC" w:rsidRDefault="00E92FC7" w:rsidP="00FD0DE6">
            <w:pPr>
              <w:rPr>
                <w:sz w:val="24"/>
                <w:szCs w:val="24"/>
                <w:u w:val="single"/>
              </w:rPr>
            </w:pPr>
            <w:r w:rsidRPr="00152BBC">
              <w:rPr>
                <w:sz w:val="24"/>
                <w:szCs w:val="24"/>
                <w:u w:val="single"/>
              </w:rPr>
              <w:t>Познавательные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</w:t>
            </w:r>
            <w:r w:rsidR="00152BBC">
              <w:rPr>
                <w:sz w:val="24"/>
                <w:szCs w:val="24"/>
              </w:rPr>
              <w:t xml:space="preserve">восприятие </w:t>
            </w:r>
            <w:r w:rsidRPr="00152BBC">
              <w:rPr>
                <w:sz w:val="24"/>
                <w:szCs w:val="24"/>
              </w:rPr>
              <w:t>информации.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структурирование знаний.</w:t>
            </w:r>
          </w:p>
          <w:p w:rsidR="00622CE3" w:rsidRDefault="00622CE3" w:rsidP="00152BBC">
            <w:pPr>
              <w:rPr>
                <w:sz w:val="24"/>
                <w:szCs w:val="24"/>
                <w:u w:val="single"/>
              </w:rPr>
            </w:pPr>
          </w:p>
          <w:p w:rsidR="004E2F09" w:rsidRPr="00152BBC" w:rsidRDefault="004E2F09" w:rsidP="004E2F09">
            <w:pPr>
              <w:rPr>
                <w:bCs/>
                <w:sz w:val="24"/>
                <w:szCs w:val="24"/>
                <w:u w:val="single"/>
              </w:rPr>
            </w:pPr>
            <w:r w:rsidRPr="00152BBC">
              <w:rPr>
                <w:bCs/>
                <w:sz w:val="24"/>
                <w:szCs w:val="24"/>
                <w:u w:val="single"/>
              </w:rPr>
              <w:t>Регулятивные</w:t>
            </w:r>
          </w:p>
          <w:p w:rsidR="004E2F09" w:rsidRPr="00152BBC" w:rsidRDefault="004E2F09" w:rsidP="004E2F09">
            <w:pPr>
              <w:rPr>
                <w:bCs/>
                <w:sz w:val="24"/>
                <w:szCs w:val="24"/>
              </w:rPr>
            </w:pPr>
            <w:r w:rsidRPr="00152BBC">
              <w:rPr>
                <w:bCs/>
                <w:sz w:val="24"/>
                <w:szCs w:val="24"/>
              </w:rPr>
              <w:t>- планирование своих действий с поставленной задачей и условиями её реализации.</w:t>
            </w:r>
          </w:p>
          <w:p w:rsidR="00622CE3" w:rsidRDefault="00622CE3" w:rsidP="00152BBC">
            <w:pPr>
              <w:rPr>
                <w:sz w:val="24"/>
                <w:szCs w:val="24"/>
                <w:u w:val="single"/>
              </w:rPr>
            </w:pPr>
          </w:p>
          <w:p w:rsidR="00622CE3" w:rsidRDefault="00622CE3" w:rsidP="00152BBC">
            <w:pPr>
              <w:rPr>
                <w:sz w:val="24"/>
                <w:szCs w:val="24"/>
                <w:u w:val="single"/>
              </w:rPr>
            </w:pPr>
          </w:p>
          <w:p w:rsidR="00152BBC" w:rsidRPr="00152BBC" w:rsidRDefault="00152BBC" w:rsidP="00152BBC">
            <w:pPr>
              <w:rPr>
                <w:sz w:val="24"/>
                <w:szCs w:val="24"/>
                <w:u w:val="single"/>
              </w:rPr>
            </w:pPr>
            <w:proofErr w:type="spellStart"/>
            <w:r w:rsidRPr="00152BBC">
              <w:rPr>
                <w:sz w:val="24"/>
                <w:szCs w:val="24"/>
                <w:u w:val="single"/>
              </w:rPr>
              <w:t>Метапредметные</w:t>
            </w:r>
            <w:proofErr w:type="spellEnd"/>
          </w:p>
          <w:p w:rsidR="00152BBC" w:rsidRDefault="00152BBC" w:rsidP="00152BBC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-решение учебных задач, операций анализа, синтеза, сравнения.</w:t>
            </w:r>
          </w:p>
          <w:p w:rsidR="00622CE3" w:rsidRDefault="00152BBC" w:rsidP="00152BBC">
            <w:pPr>
              <w:rPr>
                <w:bCs/>
                <w:sz w:val="24"/>
                <w:szCs w:val="24"/>
                <w:u w:val="single"/>
              </w:rPr>
            </w:pPr>
            <w:r w:rsidRPr="00152BBC">
              <w:rPr>
                <w:bCs/>
                <w:sz w:val="24"/>
                <w:szCs w:val="24"/>
                <w:u w:val="single"/>
              </w:rPr>
              <w:t xml:space="preserve"> </w:t>
            </w:r>
          </w:p>
          <w:p w:rsidR="00622CE3" w:rsidRDefault="00622CE3" w:rsidP="00152BBC">
            <w:pPr>
              <w:rPr>
                <w:bCs/>
                <w:sz w:val="24"/>
                <w:szCs w:val="24"/>
                <w:u w:val="single"/>
              </w:rPr>
            </w:pPr>
          </w:p>
          <w:p w:rsidR="00152BBC" w:rsidRPr="00152BBC" w:rsidRDefault="00152BBC" w:rsidP="00152BBC">
            <w:pPr>
              <w:rPr>
                <w:bCs/>
                <w:sz w:val="24"/>
                <w:szCs w:val="24"/>
                <w:u w:val="single"/>
              </w:rPr>
            </w:pPr>
            <w:r w:rsidRPr="00152BBC">
              <w:rPr>
                <w:bCs/>
                <w:sz w:val="24"/>
                <w:szCs w:val="24"/>
                <w:u w:val="single"/>
              </w:rPr>
              <w:lastRenderedPageBreak/>
              <w:t>Коммуникативные</w:t>
            </w:r>
          </w:p>
          <w:p w:rsidR="00E92FC7" w:rsidRPr="00152BBC" w:rsidRDefault="00152BBC" w:rsidP="00622CE3">
            <w:pPr>
              <w:rPr>
                <w:sz w:val="24"/>
                <w:szCs w:val="24"/>
              </w:rPr>
            </w:pPr>
            <w:r w:rsidRPr="00152BBC">
              <w:rPr>
                <w:bCs/>
                <w:sz w:val="24"/>
                <w:szCs w:val="24"/>
              </w:rPr>
              <w:t xml:space="preserve">-умение слушать, </w:t>
            </w:r>
            <w:r w:rsidR="00622CE3">
              <w:rPr>
                <w:bCs/>
                <w:sz w:val="24"/>
                <w:szCs w:val="24"/>
              </w:rPr>
              <w:t>выражать</w:t>
            </w:r>
            <w:r w:rsidRPr="00152BBC">
              <w:rPr>
                <w:bCs/>
                <w:sz w:val="24"/>
                <w:szCs w:val="24"/>
              </w:rPr>
              <w:t xml:space="preserve"> свои мысл</w:t>
            </w:r>
            <w:r w:rsidR="00622CE3">
              <w:rPr>
                <w:bCs/>
                <w:sz w:val="24"/>
                <w:szCs w:val="24"/>
              </w:rPr>
              <w:t>и</w:t>
            </w:r>
            <w:r w:rsidRPr="00152BBC">
              <w:rPr>
                <w:bCs/>
                <w:sz w:val="24"/>
                <w:szCs w:val="24"/>
              </w:rPr>
              <w:t>.</w:t>
            </w:r>
          </w:p>
        </w:tc>
      </w:tr>
      <w:tr w:rsidR="00E92FC7" w:rsidRPr="00152BBC" w:rsidTr="009C6DFB">
        <w:trPr>
          <w:trHeight w:val="2459"/>
        </w:trPr>
        <w:tc>
          <w:tcPr>
            <w:tcW w:w="2235" w:type="dxa"/>
          </w:tcPr>
          <w:p w:rsidR="00E92FC7" w:rsidRPr="00152BBC" w:rsidRDefault="00E92FC7" w:rsidP="009C6DFB">
            <w:pPr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lastRenderedPageBreak/>
              <w:t xml:space="preserve">5. </w:t>
            </w:r>
            <w:r w:rsidRPr="00152BBC">
              <w:rPr>
                <w:sz w:val="24"/>
                <w:szCs w:val="24"/>
              </w:rPr>
              <w:t>Первичная проверка понимания, коррекция знаний.</w:t>
            </w:r>
          </w:p>
        </w:tc>
        <w:tc>
          <w:tcPr>
            <w:tcW w:w="4961" w:type="dxa"/>
          </w:tcPr>
          <w:p w:rsidR="00E92FC7" w:rsidRPr="00152BBC" w:rsidRDefault="00E92FC7" w:rsidP="00FD0DE6">
            <w:pPr>
              <w:rPr>
                <w:iCs/>
                <w:sz w:val="24"/>
                <w:szCs w:val="24"/>
              </w:rPr>
            </w:pPr>
            <w:r w:rsidRPr="00152BBC">
              <w:rPr>
                <w:iCs/>
                <w:sz w:val="24"/>
                <w:szCs w:val="24"/>
              </w:rPr>
              <w:t xml:space="preserve"> </w:t>
            </w:r>
          </w:p>
          <w:p w:rsidR="00E92FC7" w:rsidRDefault="004E2F09" w:rsidP="00FD0DE6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Предлагаю небольшой тест по данной теме, для того, чтобы </w:t>
            </w:r>
            <w:proofErr w:type="gramStart"/>
            <w:r>
              <w:rPr>
                <w:iCs/>
                <w:sz w:val="24"/>
                <w:szCs w:val="24"/>
              </w:rPr>
              <w:t>понять</w:t>
            </w:r>
            <w:proofErr w:type="gramEnd"/>
            <w:r>
              <w:rPr>
                <w:iCs/>
                <w:sz w:val="24"/>
                <w:szCs w:val="24"/>
              </w:rPr>
              <w:t xml:space="preserve"> на сколько вы усвоили тему урока.</w:t>
            </w:r>
          </w:p>
          <w:p w:rsidR="004E2F09" w:rsidRDefault="004E2F09" w:rsidP="00FD0DE6">
            <w:pPr>
              <w:rPr>
                <w:iCs/>
                <w:sz w:val="24"/>
                <w:szCs w:val="24"/>
              </w:rPr>
            </w:pPr>
          </w:p>
          <w:p w:rsidR="00E92FC7" w:rsidRPr="00152BBC" w:rsidRDefault="004E2F09" w:rsidP="009C6DFB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Что для вас было непонятно на уроке?</w:t>
            </w:r>
          </w:p>
        </w:tc>
        <w:tc>
          <w:tcPr>
            <w:tcW w:w="3827" w:type="dxa"/>
          </w:tcPr>
          <w:p w:rsidR="00E92FC7" w:rsidRPr="00152BBC" w:rsidRDefault="004E2F09" w:rsidP="00FD0DE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E92FC7" w:rsidRPr="00152BBC" w:rsidRDefault="004E2F09" w:rsidP="00FD0D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теста 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</w:tcPr>
          <w:p w:rsidR="00E92FC7" w:rsidRPr="00152BBC" w:rsidRDefault="00E92FC7" w:rsidP="00FD0DE6">
            <w:pPr>
              <w:rPr>
                <w:sz w:val="24"/>
                <w:szCs w:val="24"/>
              </w:rPr>
            </w:pPr>
          </w:p>
          <w:p w:rsidR="00E92FC7" w:rsidRPr="00152BBC" w:rsidRDefault="00E92FC7" w:rsidP="00FD0DE6">
            <w:pPr>
              <w:rPr>
                <w:sz w:val="24"/>
                <w:szCs w:val="24"/>
                <w:u w:val="single"/>
              </w:rPr>
            </w:pPr>
            <w:r w:rsidRPr="00152BBC">
              <w:rPr>
                <w:sz w:val="24"/>
                <w:szCs w:val="24"/>
                <w:u w:val="single"/>
              </w:rPr>
              <w:t>Личностные</w:t>
            </w:r>
          </w:p>
          <w:p w:rsidR="00E92FC7" w:rsidRPr="00152BBC" w:rsidRDefault="00E92FC7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самоопределение.</w:t>
            </w:r>
          </w:p>
          <w:p w:rsidR="00E92FC7" w:rsidRPr="00152BBC" w:rsidRDefault="00E92FC7" w:rsidP="00FD0DE6">
            <w:pPr>
              <w:rPr>
                <w:bCs/>
                <w:sz w:val="24"/>
                <w:szCs w:val="24"/>
                <w:u w:val="single"/>
              </w:rPr>
            </w:pPr>
          </w:p>
          <w:p w:rsidR="004E2F09" w:rsidRPr="00152BBC" w:rsidRDefault="00E92FC7" w:rsidP="004E2F09">
            <w:pPr>
              <w:rPr>
                <w:sz w:val="24"/>
                <w:szCs w:val="24"/>
                <w:u w:val="single"/>
              </w:rPr>
            </w:pPr>
            <w:r w:rsidRPr="00152BBC">
              <w:rPr>
                <w:bCs/>
                <w:sz w:val="24"/>
                <w:szCs w:val="24"/>
              </w:rPr>
              <w:t xml:space="preserve"> </w:t>
            </w:r>
            <w:r w:rsidR="004E2F09" w:rsidRPr="00152BBC">
              <w:rPr>
                <w:sz w:val="24"/>
                <w:szCs w:val="24"/>
                <w:u w:val="single"/>
              </w:rPr>
              <w:t xml:space="preserve">Регулятивные </w:t>
            </w:r>
          </w:p>
          <w:p w:rsidR="004E2F09" w:rsidRPr="00152BBC" w:rsidRDefault="004E2F09" w:rsidP="004E2F09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контроль</w:t>
            </w:r>
          </w:p>
          <w:p w:rsidR="00E92FC7" w:rsidRPr="00152BBC" w:rsidRDefault="004E2F09" w:rsidP="009C6DFB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взаимо</w:t>
            </w:r>
            <w:r w:rsidRPr="00152BBC">
              <w:rPr>
                <w:sz w:val="24"/>
                <w:szCs w:val="24"/>
              </w:rPr>
              <w:t>оценка</w:t>
            </w:r>
            <w:proofErr w:type="spellEnd"/>
            <w:r w:rsidRPr="00152BBC">
              <w:rPr>
                <w:sz w:val="24"/>
                <w:szCs w:val="24"/>
              </w:rPr>
              <w:t>.</w:t>
            </w:r>
          </w:p>
        </w:tc>
      </w:tr>
      <w:tr w:rsidR="00A263D9" w:rsidRPr="00152BBC" w:rsidTr="00A263D9">
        <w:trPr>
          <w:trHeight w:val="654"/>
        </w:trPr>
        <w:tc>
          <w:tcPr>
            <w:tcW w:w="2235" w:type="dxa"/>
          </w:tcPr>
          <w:p w:rsidR="00A263D9" w:rsidRPr="00152BBC" w:rsidRDefault="00A263D9" w:rsidP="00EC424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152BBC">
              <w:rPr>
                <w:b/>
                <w:bCs/>
                <w:sz w:val="24"/>
                <w:szCs w:val="24"/>
              </w:rPr>
              <w:t>.</w:t>
            </w:r>
            <w:r w:rsidRPr="00152BBC">
              <w:rPr>
                <w:bCs/>
                <w:sz w:val="24"/>
                <w:szCs w:val="24"/>
              </w:rPr>
              <w:t xml:space="preserve"> Домашнее задание</w:t>
            </w:r>
          </w:p>
          <w:p w:rsidR="00A263D9" w:rsidRPr="00152BBC" w:rsidRDefault="00A263D9" w:rsidP="00EC424A">
            <w:pPr>
              <w:rPr>
                <w:b/>
                <w:bCs/>
                <w:sz w:val="24"/>
                <w:szCs w:val="24"/>
              </w:rPr>
            </w:pPr>
          </w:p>
          <w:p w:rsidR="00A263D9" w:rsidRPr="00152BBC" w:rsidRDefault="00A263D9" w:rsidP="00EC424A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A263D9" w:rsidRPr="00152BBC" w:rsidRDefault="00A263D9" w:rsidP="00EC424A">
            <w:pPr>
              <w:shd w:val="clear" w:color="auto" w:fill="FFFFFF"/>
              <w:rPr>
                <w:bCs/>
                <w:iCs/>
                <w:sz w:val="24"/>
                <w:szCs w:val="24"/>
              </w:rPr>
            </w:pPr>
            <w:r w:rsidRPr="00152BBC">
              <w:rPr>
                <w:bCs/>
                <w:iCs/>
                <w:sz w:val="24"/>
                <w:szCs w:val="24"/>
              </w:rPr>
              <w:t xml:space="preserve">Прослушайте </w:t>
            </w:r>
            <w:r>
              <w:rPr>
                <w:bCs/>
                <w:iCs/>
                <w:sz w:val="24"/>
                <w:szCs w:val="24"/>
              </w:rPr>
              <w:t>другие концерты</w:t>
            </w:r>
            <w:r w:rsidRPr="00152BBC">
              <w:rPr>
                <w:bCs/>
                <w:iCs/>
                <w:sz w:val="24"/>
                <w:szCs w:val="24"/>
              </w:rPr>
              <w:t xml:space="preserve"> А. </w:t>
            </w:r>
            <w:proofErr w:type="spellStart"/>
            <w:r w:rsidRPr="00152BBC">
              <w:rPr>
                <w:bCs/>
                <w:iCs/>
                <w:sz w:val="24"/>
                <w:szCs w:val="24"/>
              </w:rPr>
              <w:t>Вивальди</w:t>
            </w:r>
            <w:proofErr w:type="spellEnd"/>
            <w:r w:rsidRPr="00152BBC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 xml:space="preserve">из цикла </w:t>
            </w:r>
            <w:r w:rsidRPr="00152BBC">
              <w:rPr>
                <w:bCs/>
                <w:iCs/>
                <w:sz w:val="24"/>
                <w:szCs w:val="24"/>
              </w:rPr>
              <w:t>«</w:t>
            </w:r>
            <w:r>
              <w:rPr>
                <w:bCs/>
                <w:iCs/>
                <w:sz w:val="24"/>
                <w:szCs w:val="24"/>
              </w:rPr>
              <w:t>Времена года»</w:t>
            </w:r>
          </w:p>
          <w:p w:rsidR="00A263D9" w:rsidRPr="00152BBC" w:rsidRDefault="00A263D9" w:rsidP="00EC424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263D9" w:rsidRPr="00152BBC" w:rsidRDefault="00A263D9" w:rsidP="00EC424A">
            <w:pPr>
              <w:rPr>
                <w:sz w:val="24"/>
                <w:szCs w:val="24"/>
              </w:rPr>
            </w:pPr>
          </w:p>
          <w:p w:rsidR="00A263D9" w:rsidRPr="00152BBC" w:rsidRDefault="00A263D9" w:rsidP="00EC42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задание</w:t>
            </w:r>
          </w:p>
          <w:p w:rsidR="00A263D9" w:rsidRPr="00152BBC" w:rsidRDefault="00A263D9" w:rsidP="00EC424A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</w:tcPr>
          <w:p w:rsidR="00A263D9" w:rsidRPr="00152BBC" w:rsidRDefault="00A263D9" w:rsidP="00EC424A">
            <w:pPr>
              <w:rPr>
                <w:sz w:val="24"/>
                <w:szCs w:val="24"/>
              </w:rPr>
            </w:pPr>
          </w:p>
          <w:p w:rsidR="00A263D9" w:rsidRPr="00152BBC" w:rsidRDefault="00A263D9" w:rsidP="00EC424A">
            <w:pPr>
              <w:rPr>
                <w:sz w:val="24"/>
                <w:szCs w:val="24"/>
              </w:rPr>
            </w:pPr>
          </w:p>
        </w:tc>
      </w:tr>
      <w:tr w:rsidR="00A263D9" w:rsidRPr="00152BBC" w:rsidTr="00A263D9">
        <w:trPr>
          <w:trHeight w:val="2215"/>
        </w:trPr>
        <w:tc>
          <w:tcPr>
            <w:tcW w:w="2235" w:type="dxa"/>
          </w:tcPr>
          <w:p w:rsidR="00A263D9" w:rsidRPr="00152BBC" w:rsidRDefault="00A263D9" w:rsidP="00FD0DE6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152BBC">
              <w:rPr>
                <w:b/>
                <w:bCs/>
                <w:sz w:val="24"/>
                <w:szCs w:val="24"/>
              </w:rPr>
              <w:t xml:space="preserve">. </w:t>
            </w:r>
            <w:r w:rsidRPr="00152BBC">
              <w:rPr>
                <w:bCs/>
                <w:sz w:val="24"/>
                <w:szCs w:val="24"/>
              </w:rPr>
              <w:t>Осмысление и</w:t>
            </w:r>
            <w:r w:rsidRPr="00152BBC">
              <w:rPr>
                <w:sz w:val="24"/>
                <w:szCs w:val="24"/>
              </w:rPr>
              <w:t xml:space="preserve"> закрепление новых знаний.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A263D9" w:rsidRPr="00152BBC" w:rsidRDefault="00A263D9" w:rsidP="00FD0DE6">
            <w:pPr>
              <w:pStyle w:val="a7"/>
              <w:spacing w:before="0" w:beforeAutospacing="0" w:after="0" w:afterAutospacing="0" w:line="360" w:lineRule="atLeast"/>
            </w:pPr>
            <w:r w:rsidRPr="00152BBC">
              <w:t xml:space="preserve">Как вы поняли, что такое программная музыка?                                     </w:t>
            </w:r>
          </w:p>
          <w:p w:rsidR="00A263D9" w:rsidRPr="00152BBC" w:rsidRDefault="00A263D9" w:rsidP="00FD0DE6">
            <w:pPr>
              <w:pStyle w:val="a7"/>
              <w:spacing w:before="0" w:beforeAutospacing="0" w:after="0" w:afterAutospacing="0" w:line="360" w:lineRule="atLeast"/>
            </w:pPr>
            <w:r>
              <w:t>Какие произведения мы сегодня слушали</w:t>
            </w:r>
          </w:p>
          <w:p w:rsidR="00A263D9" w:rsidRPr="00152BBC" w:rsidRDefault="00A263D9" w:rsidP="00FD0DE6">
            <w:pPr>
              <w:rPr>
                <w:iCs/>
                <w:sz w:val="24"/>
                <w:szCs w:val="24"/>
              </w:rPr>
            </w:pPr>
            <w:r w:rsidRPr="00152BBC">
              <w:rPr>
                <w:iCs/>
                <w:sz w:val="24"/>
                <w:szCs w:val="24"/>
              </w:rPr>
              <w:t>Давайте обсудим, что у вас получилось?</w:t>
            </w:r>
          </w:p>
          <w:p w:rsidR="00A263D9" w:rsidRPr="00152BBC" w:rsidRDefault="00A263D9" w:rsidP="009C6DF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 xml:space="preserve">Отвечают. 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Обсуждают варианты ответов.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  <w:p w:rsidR="00A263D9" w:rsidRPr="00152BBC" w:rsidRDefault="00A263D9" w:rsidP="009C6DF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</w:tcPr>
          <w:p w:rsidR="00A263D9" w:rsidRPr="00152BBC" w:rsidRDefault="00A263D9" w:rsidP="00FD0DE6">
            <w:pPr>
              <w:rPr>
                <w:bCs/>
                <w:sz w:val="24"/>
                <w:szCs w:val="24"/>
                <w:u w:val="single"/>
              </w:rPr>
            </w:pPr>
            <w:r w:rsidRPr="00152BBC">
              <w:rPr>
                <w:bCs/>
                <w:sz w:val="24"/>
                <w:szCs w:val="24"/>
                <w:u w:val="single"/>
              </w:rPr>
              <w:t>Познавательные</w:t>
            </w:r>
          </w:p>
          <w:p w:rsidR="00A263D9" w:rsidRPr="00152BBC" w:rsidRDefault="00A263D9" w:rsidP="00FD0DE6">
            <w:pPr>
              <w:rPr>
                <w:bCs/>
                <w:sz w:val="24"/>
                <w:szCs w:val="24"/>
              </w:rPr>
            </w:pPr>
            <w:r w:rsidRPr="00152BBC">
              <w:rPr>
                <w:bCs/>
                <w:sz w:val="24"/>
                <w:szCs w:val="24"/>
              </w:rPr>
              <w:t>- ориентирование в информационном материале</w:t>
            </w:r>
          </w:p>
          <w:p w:rsidR="00A263D9" w:rsidRPr="00152BBC" w:rsidRDefault="00A263D9" w:rsidP="00FD0DE6">
            <w:pPr>
              <w:rPr>
                <w:bCs/>
                <w:sz w:val="24"/>
                <w:szCs w:val="24"/>
              </w:rPr>
            </w:pPr>
            <w:r w:rsidRPr="00152BBC">
              <w:rPr>
                <w:bCs/>
                <w:sz w:val="24"/>
                <w:szCs w:val="24"/>
              </w:rPr>
              <w:t>- умение строить высказывание</w:t>
            </w:r>
          </w:p>
          <w:p w:rsidR="00A263D9" w:rsidRPr="00152BBC" w:rsidRDefault="00A263D9" w:rsidP="00FD0DE6">
            <w:pPr>
              <w:rPr>
                <w:bCs/>
                <w:sz w:val="24"/>
                <w:szCs w:val="24"/>
              </w:rPr>
            </w:pPr>
          </w:p>
          <w:p w:rsidR="00A263D9" w:rsidRPr="00152BBC" w:rsidRDefault="00A263D9" w:rsidP="00FD0DE6">
            <w:pPr>
              <w:rPr>
                <w:sz w:val="24"/>
                <w:szCs w:val="24"/>
                <w:u w:val="single"/>
              </w:rPr>
            </w:pPr>
            <w:r w:rsidRPr="00152BBC">
              <w:rPr>
                <w:sz w:val="24"/>
                <w:szCs w:val="24"/>
                <w:u w:val="single"/>
              </w:rPr>
              <w:t>Личностные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самоопределение.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усвоение содержания музыки.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</w:tc>
      </w:tr>
      <w:tr w:rsidR="00A263D9" w:rsidRPr="00152BBC" w:rsidTr="004E2F09">
        <w:tc>
          <w:tcPr>
            <w:tcW w:w="2235" w:type="dxa"/>
          </w:tcPr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b/>
                <w:bCs/>
                <w:sz w:val="24"/>
                <w:szCs w:val="24"/>
              </w:rPr>
              <w:t xml:space="preserve">8. </w:t>
            </w:r>
            <w:r w:rsidRPr="00152BBC">
              <w:rPr>
                <w:bCs/>
                <w:sz w:val="24"/>
                <w:szCs w:val="24"/>
              </w:rPr>
              <w:t>Рефлексивно- оценочный.</w:t>
            </w:r>
          </w:p>
        </w:tc>
        <w:tc>
          <w:tcPr>
            <w:tcW w:w="4961" w:type="dxa"/>
          </w:tcPr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 xml:space="preserve">В завершении урока ответьте на вопросы:   </w:t>
            </w:r>
          </w:p>
          <w:p w:rsidR="00A263D9" w:rsidRPr="00152BBC" w:rsidRDefault="00A263D9" w:rsidP="00FD0DE6">
            <w:pPr>
              <w:pStyle w:val="a7"/>
              <w:spacing w:line="360" w:lineRule="atLeast"/>
            </w:pPr>
            <w:r w:rsidRPr="00152BBC">
              <w:t xml:space="preserve">   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-Для меня было открытием то, что…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Сегодня на уроке я научился…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Мне больше всего удалось…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  <w:r w:rsidRPr="00152BBC">
              <w:rPr>
                <w:sz w:val="24"/>
                <w:szCs w:val="24"/>
              </w:rPr>
              <w:t>- Урок навёл меня на размышления…</w:t>
            </w: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</w:tcPr>
          <w:p w:rsidR="00A263D9" w:rsidRPr="00152BBC" w:rsidRDefault="00A263D9" w:rsidP="00FD0DE6">
            <w:pPr>
              <w:rPr>
                <w:sz w:val="24"/>
                <w:szCs w:val="24"/>
              </w:rPr>
            </w:pPr>
          </w:p>
          <w:p w:rsidR="00A263D9" w:rsidRPr="00152BBC" w:rsidRDefault="00A263D9" w:rsidP="004E2F09">
            <w:pPr>
              <w:rPr>
                <w:sz w:val="24"/>
                <w:szCs w:val="24"/>
              </w:rPr>
            </w:pPr>
          </w:p>
        </w:tc>
      </w:tr>
    </w:tbl>
    <w:p w:rsidR="00E92FC7" w:rsidRDefault="00E92FC7" w:rsidP="00E92FC7"/>
    <w:p w:rsidR="00831DD4" w:rsidRDefault="00831DD4"/>
    <w:sectPr w:rsidR="00831DD4" w:rsidSect="00152BBC">
      <w:pgSz w:w="16838" w:h="11906" w:orient="landscape"/>
      <w:pgMar w:top="851" w:right="82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20F0"/>
    <w:rsid w:val="00152BBC"/>
    <w:rsid w:val="002D20F0"/>
    <w:rsid w:val="004E2F09"/>
    <w:rsid w:val="00622CE3"/>
    <w:rsid w:val="00831DD4"/>
    <w:rsid w:val="009C6DFB"/>
    <w:rsid w:val="00A263D9"/>
    <w:rsid w:val="00E92FC7"/>
    <w:rsid w:val="00F13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D20F0"/>
    <w:rPr>
      <w:b/>
      <w:bCs/>
    </w:rPr>
  </w:style>
  <w:style w:type="paragraph" w:styleId="a4">
    <w:name w:val="No Spacing"/>
    <w:link w:val="a5"/>
    <w:uiPriority w:val="1"/>
    <w:qFormat/>
    <w:rsid w:val="002D20F0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2D20F0"/>
  </w:style>
  <w:style w:type="character" w:customStyle="1" w:styleId="apple-converted-space">
    <w:name w:val="apple-converted-space"/>
    <w:basedOn w:val="a0"/>
    <w:rsid w:val="002D20F0"/>
  </w:style>
  <w:style w:type="table" w:styleId="a6">
    <w:name w:val="Table Grid"/>
    <w:basedOn w:val="a1"/>
    <w:rsid w:val="00E92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E92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92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2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2018-02-06T09:22:00Z</cp:lastPrinted>
  <dcterms:created xsi:type="dcterms:W3CDTF">2018-02-06T08:27:00Z</dcterms:created>
  <dcterms:modified xsi:type="dcterms:W3CDTF">2018-02-06T09:23:00Z</dcterms:modified>
</cp:coreProperties>
</file>